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4" w:rsidRDefault="00222B24" w:rsidP="002E0467">
      <w:pPr>
        <w:shd w:val="clear" w:color="auto" w:fill="FFFFFF"/>
        <w:spacing w:before="100" w:beforeAutospacing="1"/>
        <w:jc w:val="right"/>
        <w:rPr>
          <w:rFonts w:eastAsia="Times New Roman" w:cs="Times New Roman"/>
          <w:b/>
          <w:bCs/>
          <w:noProof w:val="0"/>
        </w:rPr>
      </w:pPr>
      <w:r w:rsidRPr="00222B24">
        <w:rPr>
          <w:rFonts w:eastAsia="Times New Roman" w:cs="Times New Roman"/>
          <w:b/>
          <w:bCs/>
          <w:noProof w:val="0"/>
        </w:rPr>
        <w:t> </w:t>
      </w:r>
      <w:r w:rsidR="002E0467">
        <w:rPr>
          <w:rFonts w:eastAsia="Times New Roman" w:cs="Times New Roman"/>
          <w:b/>
          <w:bCs/>
          <w:noProof w:val="0"/>
        </w:rPr>
        <w:t>Утверждено</w:t>
      </w:r>
    </w:p>
    <w:p w:rsidR="002E0467" w:rsidRDefault="002E0467" w:rsidP="002E0467">
      <w:pPr>
        <w:shd w:val="clear" w:color="auto" w:fill="FFFFFF"/>
        <w:spacing w:before="100" w:beforeAutospacing="1"/>
        <w:jc w:val="right"/>
        <w:rPr>
          <w:rFonts w:eastAsia="Times New Roman" w:cs="Times New Roman"/>
          <w:b/>
          <w:bCs/>
          <w:noProof w:val="0"/>
        </w:rPr>
      </w:pPr>
      <w:r>
        <w:rPr>
          <w:rFonts w:eastAsia="Times New Roman" w:cs="Times New Roman"/>
          <w:b/>
          <w:bCs/>
          <w:noProof w:val="0"/>
        </w:rPr>
        <w:t>Приказом  директора МБУК</w:t>
      </w:r>
    </w:p>
    <w:p w:rsidR="002E0467" w:rsidRDefault="002E0467" w:rsidP="002E0467">
      <w:pPr>
        <w:shd w:val="clear" w:color="auto" w:fill="FFFFFF"/>
        <w:spacing w:before="100" w:beforeAutospacing="1"/>
        <w:jc w:val="right"/>
        <w:rPr>
          <w:rFonts w:eastAsia="Times New Roman" w:cs="Times New Roman"/>
          <w:b/>
          <w:bCs/>
          <w:noProof w:val="0"/>
        </w:rPr>
      </w:pPr>
      <w:r>
        <w:rPr>
          <w:rFonts w:eastAsia="Times New Roman" w:cs="Times New Roman"/>
          <w:b/>
          <w:bCs/>
          <w:noProof w:val="0"/>
        </w:rPr>
        <w:t xml:space="preserve"> «</w:t>
      </w:r>
      <w:proofErr w:type="spellStart"/>
      <w:r>
        <w:rPr>
          <w:rFonts w:eastAsia="Times New Roman" w:cs="Times New Roman"/>
          <w:b/>
          <w:bCs/>
          <w:noProof w:val="0"/>
        </w:rPr>
        <w:t>Усть-Ницинский</w:t>
      </w:r>
      <w:proofErr w:type="spellEnd"/>
      <w:r>
        <w:rPr>
          <w:rFonts w:eastAsia="Times New Roman" w:cs="Times New Roman"/>
          <w:b/>
          <w:bCs/>
          <w:noProof w:val="0"/>
        </w:rPr>
        <w:t xml:space="preserve">  КДЦ»</w:t>
      </w:r>
    </w:p>
    <w:p w:rsidR="002E0467" w:rsidRPr="00222B24" w:rsidRDefault="002E0467" w:rsidP="002E0467">
      <w:pPr>
        <w:shd w:val="clear" w:color="auto" w:fill="FFFFFF"/>
        <w:spacing w:before="100" w:beforeAutospacing="1"/>
        <w:jc w:val="right"/>
        <w:rPr>
          <w:rFonts w:eastAsia="Times New Roman" w:cs="Times New Roman"/>
          <w:noProof w:val="0"/>
        </w:rPr>
      </w:pPr>
      <w:r>
        <w:rPr>
          <w:rFonts w:eastAsia="Times New Roman" w:cs="Times New Roman"/>
          <w:b/>
          <w:bCs/>
          <w:noProof w:val="0"/>
        </w:rPr>
        <w:t>№ 30 от 15.04.2021 г.</w:t>
      </w:r>
    </w:p>
    <w:p w:rsidR="00222B24" w:rsidRPr="00222B24" w:rsidRDefault="00222B24" w:rsidP="00222B24">
      <w:pPr>
        <w:shd w:val="clear" w:color="auto" w:fill="FFFFFF"/>
        <w:spacing w:before="100" w:beforeAutospacing="1"/>
        <w:jc w:val="center"/>
        <w:rPr>
          <w:rFonts w:eastAsia="Times New Roman" w:cs="Times New Roman"/>
          <w:noProof w:val="0"/>
        </w:rPr>
      </w:pPr>
      <w:r w:rsidRPr="00222B24">
        <w:rPr>
          <w:rFonts w:eastAsia="Times New Roman" w:cs="Times New Roman"/>
          <w:b/>
          <w:bCs/>
          <w:noProof w:val="0"/>
        </w:rPr>
        <w:t>ПЛАН</w:t>
      </w:r>
    </w:p>
    <w:p w:rsidR="00222B24" w:rsidRPr="00222B24" w:rsidRDefault="00222B24" w:rsidP="00222B24">
      <w:pPr>
        <w:shd w:val="clear" w:color="auto" w:fill="FFFFFF"/>
        <w:spacing w:before="100" w:beforeAutospacing="1"/>
        <w:jc w:val="center"/>
        <w:rPr>
          <w:rFonts w:eastAsia="Times New Roman" w:cs="Times New Roman"/>
          <w:noProof w:val="0"/>
        </w:rPr>
      </w:pPr>
      <w:proofErr w:type="spellStart"/>
      <w:r w:rsidRPr="00222B24">
        <w:rPr>
          <w:rFonts w:eastAsia="Times New Roman" w:cs="Times New Roman"/>
          <w:b/>
          <w:bCs/>
          <w:noProof w:val="0"/>
        </w:rPr>
        <w:t>антикоррупционного</w:t>
      </w:r>
      <w:proofErr w:type="spellEnd"/>
      <w:r w:rsidRPr="00222B24">
        <w:rPr>
          <w:rFonts w:eastAsia="Times New Roman" w:cs="Times New Roman"/>
          <w:b/>
          <w:bCs/>
          <w:noProof w:val="0"/>
        </w:rPr>
        <w:t xml:space="preserve"> просвещения работников</w:t>
      </w:r>
    </w:p>
    <w:p w:rsidR="002E0467" w:rsidRDefault="00222B24" w:rsidP="00222B24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noProof w:val="0"/>
        </w:rPr>
      </w:pPr>
      <w:r w:rsidRPr="00222B24">
        <w:rPr>
          <w:rFonts w:eastAsia="Times New Roman" w:cs="Times New Roman"/>
          <w:b/>
          <w:bCs/>
          <w:noProof w:val="0"/>
        </w:rPr>
        <w:t xml:space="preserve">в Муниципальном бюджетном учреждении культуры </w:t>
      </w:r>
      <w:r w:rsidR="002E0467">
        <w:rPr>
          <w:rFonts w:eastAsia="Times New Roman" w:cs="Times New Roman"/>
          <w:b/>
          <w:bCs/>
          <w:noProof w:val="0"/>
        </w:rPr>
        <w:t>«</w:t>
      </w:r>
      <w:proofErr w:type="spellStart"/>
      <w:r w:rsidR="002E0467">
        <w:rPr>
          <w:rFonts w:eastAsia="Times New Roman" w:cs="Times New Roman"/>
          <w:b/>
          <w:bCs/>
          <w:noProof w:val="0"/>
        </w:rPr>
        <w:t>Усть-Ницинский</w:t>
      </w:r>
      <w:proofErr w:type="spellEnd"/>
      <w:r w:rsidR="002E0467">
        <w:rPr>
          <w:rFonts w:eastAsia="Times New Roman" w:cs="Times New Roman"/>
          <w:b/>
          <w:bCs/>
          <w:noProof w:val="0"/>
        </w:rPr>
        <w:t xml:space="preserve">  </w:t>
      </w:r>
      <w:proofErr w:type="spellStart"/>
      <w:r w:rsidR="002E0467">
        <w:rPr>
          <w:rFonts w:eastAsia="Times New Roman" w:cs="Times New Roman"/>
          <w:b/>
          <w:bCs/>
          <w:noProof w:val="0"/>
        </w:rPr>
        <w:t>культурно-досуговый</w:t>
      </w:r>
      <w:proofErr w:type="spellEnd"/>
      <w:r w:rsidR="002E0467">
        <w:rPr>
          <w:rFonts w:eastAsia="Times New Roman" w:cs="Times New Roman"/>
          <w:b/>
          <w:bCs/>
          <w:noProof w:val="0"/>
        </w:rPr>
        <w:t xml:space="preserve">  центр» </w:t>
      </w:r>
    </w:p>
    <w:p w:rsidR="00222B24" w:rsidRPr="00222B24" w:rsidRDefault="002E0467" w:rsidP="00222B24">
      <w:pPr>
        <w:shd w:val="clear" w:color="auto" w:fill="FFFFFF"/>
        <w:spacing w:before="100" w:beforeAutospacing="1"/>
        <w:jc w:val="center"/>
        <w:rPr>
          <w:rFonts w:eastAsia="Times New Roman" w:cs="Times New Roman"/>
          <w:noProof w:val="0"/>
        </w:rPr>
      </w:pPr>
      <w:proofErr w:type="spellStart"/>
      <w:r>
        <w:rPr>
          <w:rFonts w:eastAsia="Times New Roman" w:cs="Times New Roman"/>
          <w:b/>
          <w:bCs/>
          <w:noProof w:val="0"/>
        </w:rPr>
        <w:t>Усть-Ницинского</w:t>
      </w:r>
      <w:proofErr w:type="spellEnd"/>
      <w:r>
        <w:rPr>
          <w:rFonts w:eastAsia="Times New Roman" w:cs="Times New Roman"/>
          <w:b/>
          <w:bCs/>
          <w:noProof w:val="0"/>
        </w:rPr>
        <w:t xml:space="preserve">  сельского  поселения</w:t>
      </w:r>
    </w:p>
    <w:p w:rsidR="00222B24" w:rsidRPr="00222B24" w:rsidRDefault="00222B24" w:rsidP="00D80365">
      <w:pPr>
        <w:shd w:val="clear" w:color="auto" w:fill="FFFFFF"/>
        <w:spacing w:before="100" w:beforeAutospacing="1"/>
        <w:jc w:val="center"/>
        <w:rPr>
          <w:rFonts w:eastAsia="Times New Roman" w:cs="Times New Roman"/>
          <w:noProof w:val="0"/>
        </w:rPr>
      </w:pPr>
      <w:r w:rsidRPr="00222B24">
        <w:rPr>
          <w:rFonts w:eastAsia="Times New Roman" w:cs="Times New Roman"/>
          <w:b/>
          <w:bCs/>
          <w:noProof w:val="0"/>
        </w:rPr>
        <w:t>на 2021 год</w:t>
      </w:r>
    </w:p>
    <w:tbl>
      <w:tblPr>
        <w:tblW w:w="1557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7834"/>
        <w:gridCol w:w="3562"/>
        <w:gridCol w:w="2754"/>
        <w:gridCol w:w="75"/>
        <w:gridCol w:w="689"/>
      </w:tblGrid>
      <w:tr w:rsidR="00222B24" w:rsidRPr="00222B24" w:rsidTr="00222B24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№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proofErr w:type="spellStart"/>
            <w:proofErr w:type="gramStart"/>
            <w:r w:rsidRPr="00222B24">
              <w:rPr>
                <w:rFonts w:eastAsia="Times New Roman" w:cs="Times New Roman"/>
                <w:b/>
                <w:bCs/>
                <w:noProof w:val="0"/>
              </w:rPr>
              <w:t>п</w:t>
            </w:r>
            <w:proofErr w:type="spellEnd"/>
            <w:proofErr w:type="gramEnd"/>
            <w:r w:rsidRPr="00222B24">
              <w:rPr>
                <w:rFonts w:eastAsia="Times New Roman" w:cs="Times New Roman"/>
                <w:b/>
                <w:bCs/>
                <w:noProof w:val="0"/>
              </w:rPr>
              <w:t>/</w:t>
            </w:r>
            <w:proofErr w:type="spellStart"/>
            <w:r w:rsidRPr="00222B24">
              <w:rPr>
                <w:rFonts w:eastAsia="Times New Roman" w:cs="Times New Roman"/>
                <w:b/>
                <w:bCs/>
                <w:noProof w:val="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Ответственный исполнитель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Срок выполнения</w:t>
            </w:r>
          </w:p>
        </w:tc>
        <w:tc>
          <w:tcPr>
            <w:tcW w:w="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</w:t>
            </w:r>
          </w:p>
        </w:tc>
      </w:tr>
      <w:tr w:rsidR="00222B24" w:rsidRPr="00222B24" w:rsidTr="00222B24">
        <w:trPr>
          <w:trHeight w:val="197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line="197" w:lineRule="atLeast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line="197" w:lineRule="atLeast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line="197" w:lineRule="atLeast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3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line="197" w:lineRule="atLeast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" name="bxid_713045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713045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1. СОВЕРШЕНСТВОВАНИЕ НОРМАТИВНОГО ПРАВОВОГО ОБЕСПЕЧЕНИЯ ДЕЯТЕЛЬНОСТИ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ПО ПРОТИВОДЕЙСТВИЮ КОРРУПЦИИ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Анализ нормативных правовых актов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Pr="00222B24">
              <w:rPr>
                <w:rFonts w:eastAsia="Times New Roman" w:cs="Times New Roman"/>
                <w:noProof w:val="0"/>
              </w:rPr>
              <w:t xml:space="preserve">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По мере изменения законодательства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Разработка и принятие Плана работы по противодействию коррупции в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 xml:space="preserve"> </w:t>
            </w:r>
            <w:r w:rsidRPr="00222B24">
              <w:rPr>
                <w:rFonts w:eastAsia="Times New Roman" w:cs="Times New Roman"/>
                <w:noProof w:val="0"/>
              </w:rPr>
              <w:t>на 2021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 xml:space="preserve"> </w:t>
            </w:r>
            <w:r w:rsidRPr="00222B24">
              <w:rPr>
                <w:rFonts w:eastAsia="Times New Roman" w:cs="Times New Roman"/>
                <w:noProof w:val="0"/>
              </w:rPr>
              <w:t>ДК «Свободный»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  <w:lang w:val="en-US"/>
              </w:rPr>
              <w:t>IV</w:t>
            </w:r>
            <w:r w:rsidRPr="00222B24">
              <w:rPr>
                <w:rFonts w:eastAsia="Times New Roman" w:cs="Times New Roman"/>
                <w:noProof w:val="0"/>
              </w:rPr>
              <w:t> квартал 2020 года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2" name="bxid_158993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158993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2. ПОВЫШЕНИЕ РЕЗУЛЬТАТИВНОСТИ АНТИКОРРУПЦИОННОЙ ЭКСПЕРТИЗЫ НОРМАТИВНЫХ ПРАВОВЫХ АКТОВ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E0467">
        <w:trPr>
          <w:trHeight w:val="1201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Рассмотрение результатов проведение </w:t>
            </w:r>
            <w:proofErr w:type="spellStart"/>
            <w:r w:rsidRPr="00222B24">
              <w:rPr>
                <w:rFonts w:eastAsia="Times New Roman" w:cs="Times New Roman"/>
                <w:noProof w:val="0"/>
              </w:rPr>
              <w:t>антикоррупционной</w:t>
            </w:r>
            <w:proofErr w:type="spellEnd"/>
            <w:r w:rsidRPr="00222B24">
              <w:rPr>
                <w:rFonts w:eastAsia="Times New Roman" w:cs="Times New Roman"/>
                <w:noProof w:val="0"/>
              </w:rPr>
              <w:t xml:space="preserve"> экспертизы проектов нормативных правовых актов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В течение года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3" name="bxid_234250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34250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3. СОВЕРШЕНСТВОВАНИЕ РАБОТЫ ПОДРАЗДЕЛЕНИЙ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Организация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Pr="00222B24">
              <w:rPr>
                <w:rFonts w:eastAsia="Times New Roman" w:cs="Times New Roman"/>
                <w:noProof w:val="0"/>
              </w:rPr>
              <w:t>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Ежегодно, до 01 апреля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Проведение мониторинга деятельности комиссии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D80365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D80365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D80365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D80365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D80365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D80365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Ежеквартально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Перечень  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D80365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 xml:space="preserve">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Ежегодно до 01 апреля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4" name="bxid_88739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8739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Организация получения дополнительного профессионального образования по </w:t>
            </w:r>
            <w:proofErr w:type="spellStart"/>
            <w:r w:rsidRPr="00222B24">
              <w:rPr>
                <w:rFonts w:eastAsia="Times New Roman" w:cs="Times New Roman"/>
                <w:noProof w:val="0"/>
              </w:rPr>
              <w:t>антикоррупционной</w:t>
            </w:r>
            <w:proofErr w:type="spellEnd"/>
            <w:r w:rsidRPr="00222B24">
              <w:rPr>
                <w:rFonts w:eastAsia="Times New Roman" w:cs="Times New Roman"/>
                <w:noProof w:val="0"/>
              </w:rPr>
              <w:t xml:space="preserve"> тематике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D80365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Директор МБУК</w:t>
            </w:r>
            <w:proofErr w:type="gramStart"/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</w:t>
            </w:r>
            <w:proofErr w:type="gramEnd"/>
            <w:r w:rsidR="002E0467">
              <w:rPr>
                <w:rFonts w:eastAsia="Times New Roman" w:cs="Times New Roman"/>
                <w:noProof w:val="0"/>
              </w:rPr>
              <w:t>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Ежегодно, до 25 декабря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Организация получения дополнительного профессионального образования сотрудниками, занимающихся деятельностью в сфере закупок товаров, работ, услуг для обеспечения муниципальных нужд учреждения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D80365" w:rsidRDefault="00222B24" w:rsidP="00D80365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 Директор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E0467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Ежегодно, до 25 декабря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5" name="bxid_561245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61245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5. СОВЕРШЕНСТВОВАНИЕ СИСТЕМЫ УЧЕТА МУНИЦИПАЛЬНОГО ИМУЩЕСТВА И ОЦЕНКИ</w:t>
            </w:r>
            <w:r w:rsidR="002E0467">
              <w:rPr>
                <w:rFonts w:eastAsia="Times New Roman" w:cs="Times New Roman"/>
                <w:noProof w:val="0"/>
              </w:rPr>
              <w:t xml:space="preserve">  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ЭФФЕКТИВНОСТИ ЕГО ИСПОЛЬЗОВАНИЯ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rPr>
          <w:trHeight w:val="1195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lastRenderedPageBreak/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Анализ реализации мер по совершенствованию учета имущества,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Бухгалтер МБУК</w:t>
            </w:r>
            <w:proofErr w:type="gramStart"/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</w:t>
            </w:r>
            <w:proofErr w:type="gramEnd"/>
            <w:r w:rsidR="002E0467">
              <w:rPr>
                <w:rFonts w:eastAsia="Times New Roman" w:cs="Times New Roman"/>
                <w:noProof w:val="0"/>
              </w:rPr>
              <w:t>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Ежеквартально,</w:t>
            </w:r>
            <w:r w:rsidR="002E0467">
              <w:rPr>
                <w:rFonts w:eastAsia="Times New Roman" w:cs="Times New Roman"/>
                <w:noProof w:val="0"/>
              </w:rPr>
              <w:t xml:space="preserve"> </w:t>
            </w:r>
            <w:r w:rsidRPr="00222B24">
              <w:rPr>
                <w:rFonts w:eastAsia="Times New Roman" w:cs="Times New Roman"/>
                <w:noProof w:val="0"/>
              </w:rPr>
              <w:t>до 10 числа месяца,</w:t>
            </w:r>
            <w:r w:rsidR="002E0467">
              <w:rPr>
                <w:rFonts w:eastAsia="Times New Roman" w:cs="Times New Roman"/>
                <w:noProof w:val="0"/>
              </w:rPr>
              <w:t xml:space="preserve"> </w:t>
            </w:r>
            <w:r w:rsidRPr="00222B24">
              <w:rPr>
                <w:rFonts w:eastAsia="Times New Roman" w:cs="Times New Roman"/>
                <w:noProof w:val="0"/>
              </w:rPr>
              <w:t>следующего за отчетным периодом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Проведение проверок использования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Бухгалтер МБУК</w:t>
            </w:r>
            <w:proofErr w:type="gramStart"/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</w:t>
            </w:r>
            <w:proofErr w:type="gramEnd"/>
            <w:r w:rsidR="002E0467">
              <w:rPr>
                <w:rFonts w:eastAsia="Times New Roman" w:cs="Times New Roman"/>
                <w:noProof w:val="0"/>
              </w:rPr>
              <w:t>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В течение года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6" name="bxid_16472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16472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7" name="bxid_427483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27483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6. СОВЕРШЕНСТВОВАНИЕ УСЛОВИЙ, ПРОЦЕДУР И МЕХАНИЗМОВ МУНИЦИПАЛЬНЫХ ЗАКУПОК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Осуществление контроля в сфере закупок товаров, работ, услуг для обеспечения нужд, подготовка информационно-аналитической справки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E0467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>
              <w:rPr>
                <w:rFonts w:eastAsia="Times New Roman" w:cs="Times New Roman"/>
                <w:noProof w:val="0"/>
              </w:rPr>
              <w:t>Методист «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Один раз в полугодие:</w:t>
            </w:r>
            <w:r w:rsidR="002E0467">
              <w:rPr>
                <w:rFonts w:eastAsia="Times New Roman" w:cs="Times New Roman"/>
                <w:noProof w:val="0"/>
              </w:rPr>
              <w:t xml:space="preserve"> </w:t>
            </w:r>
            <w:r w:rsidRPr="00222B24">
              <w:rPr>
                <w:rFonts w:eastAsia="Times New Roman" w:cs="Times New Roman"/>
                <w:noProof w:val="0"/>
              </w:rPr>
              <w:t>до 31 декабря;</w:t>
            </w:r>
            <w:r w:rsidR="002E0467">
              <w:rPr>
                <w:rFonts w:eastAsia="Times New Roman" w:cs="Times New Roman"/>
                <w:noProof w:val="0"/>
              </w:rPr>
              <w:t xml:space="preserve"> </w:t>
            </w:r>
            <w:r w:rsidRPr="00222B24">
              <w:rPr>
                <w:rFonts w:eastAsia="Times New Roman" w:cs="Times New Roman"/>
                <w:noProof w:val="0"/>
              </w:rPr>
              <w:t>до 01 июля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8" name="bxid_100876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100876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7. ВНЕДРЕНИЕ В ДЕЯТЕЛЬНОСТЬ УЧРЕЖДЕНИЯ АНТИКОРРУПЦИОННЫХ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И ВЗАИМОДЕЙСТВИЕ С ГРАЖДАНАМИ И ОРГАНИЗАЦИЯМИ В РАМКАХ ОКАЗАНИЯ УСЛУГ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E0467">
        <w:trPr>
          <w:trHeight w:val="1213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Размещение на официальных сайтах в сети Интернет нормативных правовых актов, для проведения независимой </w:t>
            </w:r>
            <w:proofErr w:type="spellStart"/>
            <w:r w:rsidRPr="00222B24">
              <w:rPr>
                <w:rFonts w:eastAsia="Times New Roman" w:cs="Times New Roman"/>
                <w:noProof w:val="0"/>
              </w:rPr>
              <w:t>антикоррупционной</w:t>
            </w:r>
            <w:proofErr w:type="spellEnd"/>
            <w:r w:rsidRPr="00222B24">
              <w:rPr>
                <w:rFonts w:eastAsia="Times New Roman" w:cs="Times New Roman"/>
                <w:noProof w:val="0"/>
              </w:rPr>
              <w:t xml:space="preserve"> экспертизы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По мере разработки проектов нормативных правовых актов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rPr>
          <w:trHeight w:val="866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Разработка и внесение изменений в административные регламенты (локальные нормативные акты)  по предоставлению услуг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E0467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>
              <w:rPr>
                <w:rFonts w:eastAsia="Times New Roman" w:cs="Times New Roman"/>
                <w:noProof w:val="0"/>
              </w:rPr>
              <w:t>Методист МБУК «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По мере разработки проектов нормативных правовых актов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9" name="bxid_84556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4556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8. ПОВЫШЕНИЕ ДОСТУПНОСТИ И КАЧЕСТВА ПРЕДОСТАВЛЕНИЯ УСЛУГ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Мониторинг качества предоставления услуг учреждением, подготовка предложений по повышению качества их предоставления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E0467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>
              <w:rPr>
                <w:rFonts w:eastAsia="Times New Roman" w:cs="Times New Roman"/>
                <w:noProof w:val="0"/>
              </w:rPr>
              <w:t>Методист МБУК «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22B24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Ежеквартально, до 25 числа месяца, следующего за отчетным периодом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0" name="bxid_45336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5336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9. ПОВЫШЕНИЕ РЕЗУЛЬТАТИВНОСТИ И ЭФФЕКТИВНОСТИ РАБОТЫ С ОБРАЩЕНИЯМИ ГРАЖДАН</w:t>
            </w:r>
            <w:r w:rsidR="002E0467">
              <w:rPr>
                <w:rFonts w:eastAsia="Times New Roman" w:cs="Times New Roman"/>
                <w:noProof w:val="0"/>
              </w:rPr>
              <w:t xml:space="preserve"> 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ПО ФАКТАМ КОРРУПЦИИ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lastRenderedPageBreak/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E0467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>
              <w:rPr>
                <w:rFonts w:eastAsia="Times New Roman" w:cs="Times New Roman"/>
                <w:noProof w:val="0"/>
              </w:rPr>
              <w:t>Методист МБУК «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22B24"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E0467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>
              <w:rPr>
                <w:rFonts w:eastAsia="Times New Roman" w:cs="Times New Roman"/>
                <w:noProof w:val="0"/>
              </w:rPr>
              <w:t>Методист  МБУК «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22B24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rPr>
                <w:rFonts w:eastAsia="Times New Roman" w:cs="Times New Roman"/>
                <w:noProof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rPr>
                <w:rFonts w:eastAsia="Times New Roman" w:cs="Times New Roman"/>
                <w:noProof w:val="0"/>
              </w:rPr>
            </w:pP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E0467">
        <w:trPr>
          <w:trHeight w:val="1224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Совершенствование работы «телефона доверия», позволяющей гражданам и представителям организаций сообщать об известных им фактах коррупции.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    Ежеквартально, до 10 числа месяца, следующего за отчетным периодом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1" name="bxid_377286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377286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10. ОБЕСПЕЧЕНИЕ ОТКРЫТОСТИ ДЕЯТЕЛЬНОСТИ УЧРЕЖДЕНИЯ</w:t>
            </w:r>
            <w:proofErr w:type="gramStart"/>
            <w:r w:rsidRPr="00222B24">
              <w:rPr>
                <w:rFonts w:eastAsia="Times New Roman" w:cs="Times New Roman"/>
                <w:b/>
                <w:bCs/>
                <w:noProof w:val="0"/>
              </w:rPr>
              <w:t>,О</w:t>
            </w:r>
            <w:proofErr w:type="gramEnd"/>
            <w:r w:rsidRPr="00222B24">
              <w:rPr>
                <w:rFonts w:eastAsia="Times New Roman" w:cs="Times New Roman"/>
                <w:b/>
                <w:bCs/>
                <w:noProof w:val="0"/>
              </w:rPr>
              <w:t>БЕСПЕЧЕНИЕ ПРАВА ГРАЖДАН НА ДОСТУП К ИНФОРМАЦИИ О ДЕЯТЕЛЬНОСТИ УЧРЕЖДЕНИЯ В СФЕРЕ ПРОТИВОДЕЙСТВИЯ КОРРУПЦИИ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По мере проведения заседаний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Директор МБУК</w:t>
            </w:r>
            <w:proofErr w:type="gramStart"/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</w:t>
            </w:r>
            <w:proofErr w:type="gramEnd"/>
            <w:r w:rsidR="002E0467">
              <w:rPr>
                <w:rFonts w:eastAsia="Times New Roman" w:cs="Times New Roman"/>
                <w:noProof w:val="0"/>
              </w:rPr>
              <w:t>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По мере проведения заседаний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Размещение на официальном сайте городского </w:t>
            </w:r>
            <w:proofErr w:type="gramStart"/>
            <w:r w:rsidRPr="00222B24">
              <w:rPr>
                <w:rFonts w:eastAsia="Times New Roman" w:cs="Times New Roman"/>
                <w:noProof w:val="0"/>
              </w:rPr>
              <w:t>округа</w:t>
            </w:r>
            <w:proofErr w:type="gramEnd"/>
            <w:r w:rsidRPr="00222B24">
              <w:rPr>
                <w:rFonts w:eastAsia="Times New Roman" w:cs="Times New Roman"/>
                <w:noProof w:val="0"/>
              </w:rPr>
              <w:t xml:space="preserve"> ЗАТО Свободный сведений о доходах, расходах, об имуществе и обязательствах имущественного характера,  руководителя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Ежегодно, в течение 14 рабочих дней </w:t>
            </w:r>
            <w:proofErr w:type="gramStart"/>
            <w:r w:rsidRPr="00222B24">
              <w:rPr>
                <w:rFonts w:eastAsia="Times New Roman" w:cs="Times New Roman"/>
                <w:noProof w:val="0"/>
              </w:rPr>
              <w:t>с даты окончания</w:t>
            </w:r>
            <w:proofErr w:type="gramEnd"/>
            <w:r w:rsidRPr="00222B24">
              <w:rPr>
                <w:rFonts w:eastAsia="Times New Roman" w:cs="Times New Roman"/>
                <w:noProof w:val="0"/>
              </w:rPr>
              <w:t xml:space="preserve"> срока для их представления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2" name="bxid_956508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56508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11. ФОРМИРОВАНИЕ В КОЛЛЕКТИВЕ НЕТЕРПИМОСТИ К КОРРУПЦИОННОМУ ПОВЕДЕНИЮ, ПРАВОВОЕ ПРОСВЕЩЕНИЕ РАБОТНИКОВ В СФЕРЕ ПРОТИВОДЕЙСТВИЯ КОРРУПЦИИ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lastRenderedPageBreak/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Издание брошюр-памяток, статей, заметок на сайте учреждения по </w:t>
            </w:r>
            <w:proofErr w:type="spellStart"/>
            <w:r w:rsidRPr="00222B24">
              <w:rPr>
                <w:rFonts w:eastAsia="Times New Roman" w:cs="Times New Roman"/>
                <w:noProof w:val="0"/>
              </w:rPr>
              <w:t>антикоррупционной</w:t>
            </w:r>
            <w:proofErr w:type="spellEnd"/>
            <w:r w:rsidRPr="00222B24">
              <w:rPr>
                <w:rFonts w:eastAsia="Times New Roman" w:cs="Times New Roman"/>
                <w:noProof w:val="0"/>
              </w:rPr>
              <w:t xml:space="preserve"> направленности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E0467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>
              <w:rPr>
                <w:rFonts w:eastAsia="Times New Roman" w:cs="Times New Roman"/>
                <w:noProof w:val="0"/>
              </w:rPr>
              <w:t>Методист  МБУК «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Ежегодно, до 25 декабря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ascii="Tahoma" w:eastAsia="Times New Roman" w:hAnsi="Tahoma" w:cs="Tahoma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E0467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>
              <w:rPr>
                <w:rFonts w:eastAsia="Times New Roman" w:cs="Times New Roman"/>
                <w:noProof w:val="0"/>
              </w:rPr>
              <w:t>Методист  МБУК «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Ежегодно, до 09 декабря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Рассмотрение результатов работы о принятии мер по предупреждению коррупции в учреждении (в соответствии со ст.13.3 федерального закона № 273-ФЗ от 25.12.2008 «О противодействии коррупции»)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noProof w:val="0"/>
              </w:rPr>
              <w:t>»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Ежегодно, до 25 декабря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ind w:firstLine="360"/>
              <w:jc w:val="both"/>
              <w:rPr>
                <w:rFonts w:ascii="Tahoma" w:eastAsia="Times New Roman" w:hAnsi="Tahoma" w:cs="Tahoma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1.       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3" name="bxid_58969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8969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4" name="bxid_431613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431613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 xml:space="preserve">12. МОНИТОРИНГ СОСТОЯНИЯ И ЭФФЕКТИВНОСТИ ПРОТИВОДЕЙСТВИЯ КОРРУПЦИИ В МБУК </w:t>
            </w:r>
            <w:r w:rsidR="002E0467" w:rsidRPr="002E0467">
              <w:rPr>
                <w:rFonts w:eastAsia="Times New Roman" w:cs="Times New Roman"/>
                <w:b/>
                <w:noProof w:val="0"/>
              </w:rPr>
              <w:t>«</w:t>
            </w:r>
            <w:proofErr w:type="spellStart"/>
            <w:r w:rsidR="002E0467" w:rsidRPr="002E0467">
              <w:rPr>
                <w:rFonts w:eastAsia="Times New Roman" w:cs="Times New Roman"/>
                <w:b/>
                <w:noProof w:val="0"/>
              </w:rPr>
              <w:t>Усть-Ницинский</w:t>
            </w:r>
            <w:proofErr w:type="spellEnd"/>
            <w:r w:rsidR="002E0467" w:rsidRPr="002E0467">
              <w:rPr>
                <w:rFonts w:eastAsia="Times New Roman" w:cs="Times New Roman"/>
                <w:b/>
                <w:noProof w:val="0"/>
              </w:rPr>
              <w:t xml:space="preserve">  КДЦ» </w:t>
            </w:r>
            <w:proofErr w:type="spellStart"/>
            <w:r w:rsidR="002E0467" w:rsidRPr="002E0467">
              <w:rPr>
                <w:rFonts w:eastAsia="Times New Roman" w:cs="Times New Roman"/>
                <w:b/>
                <w:noProof w:val="0"/>
              </w:rPr>
              <w:t>Усть-Ницинского</w:t>
            </w:r>
            <w:proofErr w:type="spellEnd"/>
            <w:r w:rsidR="002E0467" w:rsidRPr="002E0467">
              <w:rPr>
                <w:rFonts w:eastAsia="Times New Roman" w:cs="Times New Roman"/>
                <w:b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Мониторинг состояния и эффективности противодействия коррупции, анализ результатов мониторинга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proofErr w:type="gramStart"/>
            <w:r w:rsidRPr="00222B24">
              <w:rPr>
                <w:rFonts w:eastAsia="Times New Roman" w:cs="Times New Roman"/>
                <w:noProof w:val="0"/>
              </w:rPr>
              <w:t>Анализ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изложенных в </w:t>
            </w:r>
            <w:hyperlink r:id="rId5" w:history="1">
              <w:r w:rsidRPr="00222B24">
                <w:rPr>
                  <w:rFonts w:eastAsia="Times New Roman" w:cs="Times New Roman"/>
                  <w:noProof w:val="0"/>
                </w:rPr>
                <w:t>Письме</w:t>
              </w:r>
            </w:hyperlink>
            <w:r w:rsidRPr="00222B24">
              <w:rPr>
                <w:rFonts w:eastAsia="Times New Roman" w:cs="Times New Roman"/>
                <w:noProof w:val="0"/>
              </w:rPr>
              <w:t> Министерства труда и социальной защиты Российской Федерации от 10.07.2013 №18-2/10/2-3836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Ежегодно, до 25 декабря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5" name="bxid_867362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867362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6" name="bxid_978361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78361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7" name="bxid_227398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227398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</w:rPr>
              <w:drawing>
                <wp:inline distT="0" distB="0" distL="0" distR="0">
                  <wp:extent cx="8255" cy="8255"/>
                  <wp:effectExtent l="0" t="0" r="0" b="0"/>
                  <wp:docPr id="18" name="bxid_978005" descr="http://dom-culturi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78005" descr="http://dom-culturi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13. ПОВЫШЕНИЕ ЭФФЕКТИВНОСТИ ДЕЯТЕЛЬНОСТИ УЧРЕЖДЕНИЯ</w:t>
            </w:r>
            <w:r w:rsidR="002E0467">
              <w:rPr>
                <w:rFonts w:eastAsia="Times New Roman" w:cs="Times New Roman"/>
                <w:noProof w:val="0"/>
              </w:rPr>
              <w:t xml:space="preserve">  </w:t>
            </w:r>
            <w:r w:rsidRPr="00222B24">
              <w:rPr>
                <w:rFonts w:eastAsia="Times New Roman" w:cs="Times New Roman"/>
                <w:b/>
                <w:bCs/>
                <w:noProof w:val="0"/>
              </w:rPr>
              <w:t>ПО ПРОТИВОДЕЙСТВИЮ КОРРУПЦИИ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rPr>
          <w:trHeight w:val="129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line="129" w:lineRule="atLeast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line="129" w:lineRule="atLeast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Анализ реализации плана по противодействию коррупции, подготовка протокола комиссии по противодействию коррупции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 w:line="129" w:lineRule="atLeast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Ежегодно, до 25 декабря</w:t>
            </w:r>
          </w:p>
          <w:p w:rsidR="00222B24" w:rsidRPr="00222B24" w:rsidRDefault="00222B24" w:rsidP="00222B24">
            <w:pPr>
              <w:spacing w:before="100" w:beforeAutospacing="1" w:line="129" w:lineRule="atLeast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 w:line="129" w:lineRule="atLeast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15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14. МЕРОПРИЯТИЯ ПО ПРОТИВОДЕЙСТВИЮ КОРРУПЦИИ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lastRenderedPageBreak/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Предоставление гражданам по их запросам информации о муниципальных программах в сфере культуры и досуга, о нормативных правовых актах учреждения, регулирующих отношения в данных сферах, о состоянии учреждения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E0467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Постоянно (отчет ежегодно, до 30 декабря)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Проведение систематической работы в учреждении с сотрудниками в сфере </w:t>
            </w:r>
            <w:proofErr w:type="spellStart"/>
            <w:r w:rsidRPr="00222B24">
              <w:rPr>
                <w:rFonts w:eastAsia="Times New Roman" w:cs="Times New Roman"/>
                <w:noProof w:val="0"/>
              </w:rPr>
              <w:t>антикоррупционной</w:t>
            </w:r>
            <w:proofErr w:type="spellEnd"/>
            <w:r w:rsidRPr="00222B24">
              <w:rPr>
                <w:rFonts w:eastAsia="Times New Roman" w:cs="Times New Roman"/>
                <w:noProof w:val="0"/>
              </w:rPr>
              <w:t xml:space="preserve"> 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 xml:space="preserve">Директор МБУК </w:t>
            </w:r>
            <w:r w:rsidR="002E0467">
              <w:rPr>
                <w:rFonts w:eastAsia="Times New Roman" w:cs="Times New Roman"/>
                <w:noProof w:val="0"/>
              </w:rPr>
              <w:t>«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Усть-Ницинский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КДЦ» </w:t>
            </w:r>
            <w:proofErr w:type="spellStart"/>
            <w:r w:rsidR="002E0467">
              <w:rPr>
                <w:rFonts w:eastAsia="Times New Roman" w:cs="Times New Roman"/>
                <w:noProof w:val="0"/>
              </w:rPr>
              <w:t>Усть-Ницинского</w:t>
            </w:r>
            <w:proofErr w:type="spellEnd"/>
            <w:r w:rsidR="002E0467">
              <w:rPr>
                <w:rFonts w:eastAsia="Times New Roman" w:cs="Times New Roman"/>
                <w:noProof w:val="0"/>
              </w:rPr>
              <w:t xml:space="preserve">  сельского  поселения</w:t>
            </w:r>
            <w:r w:rsidR="002E0467" w:rsidRPr="00222B24">
              <w:rPr>
                <w:rFonts w:eastAsia="Times New Roman" w:cs="Times New Roman"/>
                <w:noProof w:val="0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Ежемесячно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noProof w:val="0"/>
              </w:rPr>
              <w:t> </w:t>
            </w:r>
          </w:p>
        </w:tc>
      </w:tr>
      <w:tr w:rsidR="00222B24" w:rsidRPr="00222B24" w:rsidTr="00222B24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</w:t>
            </w:r>
          </w:p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  <w:r w:rsidRPr="00222B24">
              <w:rPr>
                <w:rFonts w:eastAsia="Times New Roman" w:cs="Times New Roman"/>
                <w:b/>
                <w:bCs/>
                <w:noProof w:val="0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both"/>
              <w:rPr>
                <w:rFonts w:eastAsia="Times New Roman" w:cs="Times New Roman"/>
                <w:noProof w:val="0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B24" w:rsidRPr="00222B24" w:rsidRDefault="00222B24" w:rsidP="00222B24">
            <w:pPr>
              <w:spacing w:before="100" w:beforeAutospacing="1"/>
              <w:jc w:val="center"/>
              <w:rPr>
                <w:rFonts w:eastAsia="Times New Roman" w:cs="Times New Roman"/>
                <w:noProof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rPr>
                <w:rFonts w:eastAsia="Times New Roman" w:cs="Times New Roman"/>
                <w:noProof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2B24" w:rsidRPr="00222B24" w:rsidRDefault="00222B24" w:rsidP="00222B24">
            <w:pPr>
              <w:rPr>
                <w:rFonts w:eastAsia="Times New Roman" w:cs="Times New Roman"/>
                <w:noProof w:val="0"/>
              </w:rPr>
            </w:pPr>
          </w:p>
        </w:tc>
      </w:tr>
    </w:tbl>
    <w:p w:rsidR="001B6971" w:rsidRDefault="001B6971"/>
    <w:sectPr w:rsidR="001B6971" w:rsidSect="00222B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B24"/>
    <w:rsid w:val="001B6971"/>
    <w:rsid w:val="00222B24"/>
    <w:rsid w:val="002E0467"/>
    <w:rsid w:val="005934EB"/>
    <w:rsid w:val="00B42330"/>
    <w:rsid w:val="00D80365"/>
    <w:rsid w:val="00EE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30"/>
    <w:pPr>
      <w:spacing w:after="0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3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noProof w:val="0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3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423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330"/>
    <w:pPr>
      <w:ind w:left="720"/>
      <w:contextualSpacing/>
    </w:pPr>
    <w:rPr>
      <w:rFonts w:eastAsia="Times New Roman" w:cs="Times New Roman"/>
      <w:noProof w:val="0"/>
    </w:rPr>
  </w:style>
  <w:style w:type="paragraph" w:customStyle="1" w:styleId="ConsPlusNormal">
    <w:name w:val="ConsPlusNormal"/>
    <w:qFormat/>
    <w:rsid w:val="00B4233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2B24"/>
    <w:pPr>
      <w:spacing w:before="100" w:beforeAutospacing="1" w:after="100" w:afterAutospacing="1"/>
    </w:pPr>
    <w:rPr>
      <w:rFonts w:eastAsia="Times New Roman" w:cs="Times New Roman"/>
      <w:noProof w:val="0"/>
    </w:rPr>
  </w:style>
  <w:style w:type="character" w:styleId="a5">
    <w:name w:val="Hyperlink"/>
    <w:basedOn w:val="a0"/>
    <w:uiPriority w:val="99"/>
    <w:semiHidden/>
    <w:unhideWhenUsed/>
    <w:rsid w:val="00222B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B24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5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DB9C3BB02BCA1A141DD6A20FB7D6D8C78980C25FF46F10C095D31AD0O520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2021-05-11T06:10:00Z</dcterms:created>
  <dcterms:modified xsi:type="dcterms:W3CDTF">2021-05-11T06:42:00Z</dcterms:modified>
</cp:coreProperties>
</file>