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мероприятий  структурных  подразделений  МБУК  «Усть-Ницинский   культурно-досуговый  центр»  на 2023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4"/>
          <w:szCs w:val="24"/>
          <w:lang w:val="ru-RU" w:eastAsia="en-US" w:bidi="ar-SA"/>
        </w:rPr>
        <w:t>май</w:t>
      </w:r>
    </w:p>
    <w:tbl>
      <w:tblPr>
        <w:tblStyle w:val="a3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538"/>
        <w:gridCol w:w="2196"/>
        <w:gridCol w:w="2024"/>
        <w:gridCol w:w="2158"/>
        <w:gridCol w:w="2159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мероприятий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Место  проведения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</w:tr>
      <w:tr>
        <w:trPr>
          <w:trHeight w:val="398" w:hRule="atLeast"/>
        </w:trPr>
        <w:tc>
          <w:tcPr>
            <w:tcW w:w="1570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Липчинский  Дом  культуры</w:t>
            </w:r>
          </w:p>
        </w:tc>
      </w:tr>
      <w:tr>
        <w:trPr>
          <w:trHeight w:val="3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Праздничное шествие  «1 мая – праздник труда»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мая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>
          <w:trHeight w:val="631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Развлекательная программа «Мой цветущий май»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мая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457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Игровая программа  «Движение – это жизнь»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мая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Турнир по настольному теннису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мая 2023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Турнир по шашкам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мая 2023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Конкурс рисунков «Салют героям!»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мая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Информационная выставка  «Помним, что бы не повторилось»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 мая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Всероссийская акция  «Бессмертный полк»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мая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Торжественный митинг посвящённый Великой Победе!                 «Память огненных лет»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Концертная программа «О том, что было, не забудем»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Акция    «Солдатская каша»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мая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Программа посвящённая песням военных лет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«Споёмте, друзья!»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мая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Познавательная программа                «Наше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здоровье в наших   руках»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мая    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Черных О.В.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Информационный час «Нет   коррупции»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 мая    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Развлекательная программа  к международному дню семьи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«Рецепты семейного счастья»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 мая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Информационный час «День памяти жертв СПИДа»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 мая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Подростки и 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Информационная выставка «История пионерской организации»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мая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Тематическая беседа с показом презентации «Пионерский галстук»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 мая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пожилые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Акция   «Красный галстук»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 мая 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Чукреева Т.В.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Развлекательная программа  «Пионер – всем ребятам пример»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 мая    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Информационная выставка 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                    «От первых свитков до больших томов»»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 мая 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Час знаний ко дню славянской письменности «Мы – славяне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 мая 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Интеллектуальная игра «Как слово наше зародилось»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 мая     2023 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Поздравительная акция библиотекарей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«Библиотечных дел мастера»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26 мая        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Конкурсно-игровая программа                   «На границе»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29 мая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Игровая программа    «По  секрету всему свету»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30 мая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Информационная выставка о вреде курени»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31 мая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Акция меняем сигарету на конфету            «Курить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здоровье губить»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31 мая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Фотовыставка    «Детство – это смех и радость»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31 мая  2023г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Информационная выставка «Безопасное лето»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31 мая  2023г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Ермаковский   Дом   культуры </w:t>
            </w:r>
          </w:p>
        </w:tc>
      </w:tr>
      <w:tr>
        <w:trPr>
          <w:trHeight w:val="22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«Живет Победа в сердце каждого из нас!»- концерт, посвященный Дню Победы.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«Партизанский костер»-спортивно-патриотическая квест-игра.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Спектакль « Они не забыты»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пограничника информационный час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Усть-Ницинский   Дом  культуры</w:t>
            </w:r>
          </w:p>
        </w:tc>
      </w:tr>
      <w:tr>
        <w:trPr>
          <w:trHeight w:val="601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Праздничное первомайское шествие «Мир, Труд, Май!»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Концертная 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«Весенний букет»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«День весны и труда» Вечер отдыха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 р по бильярду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Баладурина 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+18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Беседа «Скажем «НЕТ» сквернословию!»(ко Всемирному Дню борьбы с ненормативной лексикой)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1.05.-10.05.2023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«На пути к Победе» Выставка рисунков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1.05.-10.05.2023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 памяти « Вы живы в подвигах своих!»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 лет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Литературно-музыкальная композиция "А песни тоже воевали"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«Война вошла в безмятежное детство моё» посещение ветеранов на дому и благотворительная акция «Цветок ветерану»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3-8.05.2023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Победа и только победа! Велогонка.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  «Георгиевская ленточка»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5-9.05.2023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    «Бессмертный полк»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>
          <w:trHeight w:val="531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  «Вахта памяти»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>
          <w:trHeight w:val="609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«Свеча памяти»,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Акция  «Солдатская каша»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Баладурина 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Праздничная программа "Победа в сердце каждого живет".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Автопробег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«Мама, папа, я – очень дружная семья» Конкурс детского рисунка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«Семья года». Участие в районном конкурсе.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Квест «Мудрости учиться-всегда пригодится» посвященный Дню семьи.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Медиа-час «День славянской письменности и культуры»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«Калейдоскоп дружбы».  Детская  музыкально-игровая 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Краснослободский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«Праздник труда на всей планете» праздничная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«900 дней мужества» тематическая программа для детей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 «Весна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 полчаса до весны» спектакль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Многоборье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«Умелый боец» тематическая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Пресс, планка,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Жиряковский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акция  «Первомай шагает по стране»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рисунков «Война глазами детей»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Тематический вечер «Вальс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Адресная акция «Наши поздравления труженикам тыла»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«Георгиевская ленточка»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программа, посвящённая Дню Победы советских войск в Великой Отечественной войне «Подвигу солдата поклонись!»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«Дерево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Буачурина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«окна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«Солдатская каша»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«Поем всем двором»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«Фонарики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Фотовыставка «Весна. Девчонки. Позитив»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pacing w:before="0" w:after="0"/>
              <w:jc w:val="left"/>
              <w:rPr/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Style w:val="Strong"/>
                <w:rFonts w:eastAsia="Calibri" w:cs="" w:ascii="Times New Roman" w:hAnsi="Times New Roman"/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АзБука – не бука, забава и наука»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 — беседа-игра в День славянской письменности и культуры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Голяковский  сельский  клу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Конкурс рисунков на асфальте «Детям мирное небо»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Игровая программа «Мы за Мир на всей земле»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01.05.2023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«Окна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04.05.2023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 «Сад Памяти» посадка деревьев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05.05.2023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«Мы говорим вам спасибо»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– «Георгиевская лента»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Шествие – «Бессмертный полк»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Торжественный митинг, посвященный ВОВ «Великий подвиг в памяти народной»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«Свеча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Праздничный концерт ко Дню Победы «Песни Великой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Акция «Солдатская каша»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Поплова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смешщанная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Квест – игра «Лето, ах лето мы встречаем лето»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+18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Зуевский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«Мир,  труд, май!»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01.05.2023.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>
          <w:trHeight w:val="35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«Георгиевская ленточка»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1-9.05.2023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«Бессмертный полк»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митинг «Бессмертие подвига», посвящённый Дню Победы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09.05.2023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12-00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Литературно-музыкальная страница «Дорогами Великой победы!»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9.05.2023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13-00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«Города-герои»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1-31.2023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«Голубь Мира»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1- 9.05.2023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Мой учитель – герой ВОВ  фотовыставка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Презентация «Великие учителя»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Игра-ходилка  «Дорогами Победы»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17.05.2023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>
          <w:trHeight w:val="443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«Подари тепло!» , посвященная дню семьи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15.05.2023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>
          <w:trHeight w:val="39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Квиз игра ко Дню Славянской письменности и культуры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24.05.2023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«Читаем вместе»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27.05.2023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Эстафета «Папа, мама, 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30.05.2023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Рассветовский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Ивановский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orient="landscape" w:w="16838" w:h="11906"/>
      <w:pgMar w:left="720" w:right="720" w:header="0" w:top="225" w:footer="0" w:bottom="2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e05d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e05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05da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e05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e05da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4e05da"/>
    <w:rPr>
      <w:color w:val="0000FF"/>
      <w:u w:val="single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e0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LibreOffice/7.1.4.2$Windows_X86_64 LibreOffice_project/a529a4fab45b75fefc5b6226684193eb000654f6</Application>
  <AppVersion>15.0000</AppVersion>
  <Pages>7</Pages>
  <Words>1361</Words>
  <Characters>7994</Characters>
  <CharactersWithSpaces>8944</CharactersWithSpaces>
  <Paragraphs>686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2023-01-31T05:51:00Z</dcterms:created>
  <dc:creator>Дом Культуры</dc:creator>
  <dc:description/>
  <dc:language>ru-RU</dc:language>
  <cp:lastModifiedBy/>
  <cp:lastPrinted>2023-03-17T14:44:18Z</cp:lastPrinted>
  <dcterms:modified xsi:type="dcterms:W3CDTF">2023-03-17T14:48:26Z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