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План работы на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Ермаковский дом культуры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785"/>
        <w:gridCol w:w="2395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«Коляда- маляда, прикатила молода»- русский обряд хождения по дворам.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январь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д.Ермакова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«Пол шепот Рождества»тематический  вечер.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январь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3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«Будущий студент»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январь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«Театральный калейдоскоп» поселенческий фестиваль-конкурс театральных постановок.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январь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291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kern w:val="0"/>
                <w:sz w:val="28"/>
                <w:szCs w:val="28"/>
                <w:lang w:val="ru-RU" w:eastAsia="ru-RU" w:bidi="ar-SA"/>
              </w:rPr>
              <w:t>Февраль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«Лыжня России-2024» соревнования –лыжный забег.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Д.Ермакова,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стадион ДК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52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Праздничная программа «Идеальная пара»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8"/>
                <w:shd w:fill="FFFFFF" w:val="clear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Кайгародов В.В.</w:t>
            </w:r>
          </w:p>
        </w:tc>
      </w:tr>
      <w:tr>
        <w:trPr>
          <w:trHeight w:val="68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«Солдатушки – бравы ребятушки» - конкурсная программа для молодежи.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8"/>
                <w:shd w:fill="FFFFFF" w:val="clear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53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«Мы видим в вас героев славных!» Концерт ко 23 февраля.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55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«Зарница» военно-патриотическая игра.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Стадион 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25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«Молодецкие потехи» - масленичные состязания.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февраль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В.В..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Март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"Черная смородина"- Концерт для милых дам.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</w:t>
            </w:r>
          </w:p>
        </w:tc>
      </w:tr>
      <w:tr>
        <w:trPr>
          <w:trHeight w:val="1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«Сюрприз для мамы» мастер- класс, посвященный Международному женскому дню.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12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«Семейные веселые старты»- Спортивный праздник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Апрель</w:t>
            </w:r>
          </w:p>
        </w:tc>
      </w:tr>
      <w:tr>
        <w:trPr>
          <w:trHeight w:val="45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«Сто затей для ста друзей» тематическое мероприятие ко Дню смеха.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37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«Пасха»- фольклорный праздник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«Здоровая молодежь- здоровая Россия» спортивная программа  в Всемирный день здоровья 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111115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5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"Мисс Весна"- конкурсная программа для девушек (14+)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1328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«Наше здоровье – в наших руках!» - познавательный час посвященный  Дню борьбы с наркоманией.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  <w:tab w:val="left" w:pos="627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81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«Первый!» познавательная программа. День космонавтики Юрий Гагарин – первый космонавт планеты информационный час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819" w:leader="none"/>
                <w:tab w:val="left" w:pos="627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8"/>
                <w:lang w:eastAsia="ru-RU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апрель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Май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«Мой веселый мяч» спортивные состязания. День Весны и Труда (Первое мая, День международной солидарности трудящихся, праздновался в Российской империи с 1890 года В Российской Федерации отмечается как праздник Весны и Труда с 1992 года)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«Георгиевская ленточка»-патриотическая акция (раздача георгиевских ленточек 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01.05. по 09.05.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деревня Ермакова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76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8F8F8" w:val="clear"/>
                <w:lang w:val="ru-RU" w:eastAsia="en-US" w:bidi="ar-SA"/>
              </w:rPr>
              <w:t>«Живет Победа в сердце каждого из нас!»- концерт, посвященный Дню Победы.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8"/>
                <w:shd w:fill="F8F8F8" w:val="clear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508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8F8F8" w:val="clear"/>
                <w:lang w:val="ru-RU" w:eastAsia="en-US" w:bidi="ar-SA"/>
              </w:rPr>
              <w:t>«Партизанский костер»-спортивно-патриотическая квест-игра.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Д.Ермакова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4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8F8F8" w:val="clear"/>
                <w:lang w:val="ru-RU" w:eastAsia="en-US" w:bidi="ar-SA"/>
              </w:rPr>
              <w:t>Спектакль « Они не забыты»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День пограничника информационный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Акция День борьбы с курением. Всемирный день без табака.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май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Июнь</w:t>
            </w:r>
          </w:p>
        </w:tc>
      </w:tr>
      <w:tr>
        <w:trPr>
          <w:trHeight w:val="6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«Пусть всегда будет солнце» - программа ко Дню защиты детей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июнь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Открытая площадка 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6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«Ах, Россия, моя дорогая»- патриотический час истории.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8"/>
                <w:lang w:eastAsia="ru-RU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июнь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День памяти и скорби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8"/>
                <w:lang w:eastAsia="ru-RU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июнь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94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День молодёжи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8"/>
                <w:shd w:fill="FFFFFF" w:val="clear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июнь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90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«Активный отдых» оздоровительный экскурс на природу.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8"/>
                <w:shd w:fill="FFFFFF" w:val="clear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июнь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Д.Ермакова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27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Июль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«Я дарю тебе ромашку, вместе с ней любовь свою»- концерт.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июль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«И цветы умеют говорить» литературно-музыкальный вечер.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июль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Август</w:t>
            </w:r>
          </w:p>
        </w:tc>
      </w:tr>
      <w:tr>
        <w:trPr>
          <w:trHeight w:val="18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«День деревни Ермакова» -праздник.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август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Д.Ермакова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9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35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«Фестиваль УХИ»-конкурс.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август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Д.Ермакова, открытая площадка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36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«Две звезды» поселенческий фестиваль конкурс вокальных дуэтов.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август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Кайгародов В.В.</w:t>
            </w:r>
          </w:p>
        </w:tc>
      </w:tr>
      <w:tr>
        <w:trPr>
          <w:trHeight w:val="46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Сентябрь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«Всероссийский урок мира» . День знаний.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Площадка Ермаковской ООШ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37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«В Рябиновом саду»- оздоровительный час отдыха на природе, интерактивная игровая программа.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Д.Ермакова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6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«Капустник» посиделки для пожилых людей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сентябрь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Октябрь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«Серебряный возраст » - концерт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«Всемирный день </w:t>
            </w:r>
            <w:hyperlink r:id="rId2" w:tgtFrame="_blank">
              <w:r>
                <w:rPr>
                  <w:rFonts w:cs="Times New Roman" w:ascii="Times New Roman" w:hAnsi="Times New Roman"/>
                  <w:color w:val="000000"/>
                  <w:kern w:val="0"/>
                  <w:sz w:val="28"/>
                  <w:szCs w:val="28"/>
                  <w:u w:val="none"/>
                  <w:shd w:fill="FFFFFF" w:val="clear"/>
                  <w:lang w:val="ru-RU" w:eastAsia="en-US" w:bidi="ar-SA"/>
                </w:rPr>
                <w:t>хлеба</w:t>
              </w:r>
            </w:hyperlink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»-познавательный час.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8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Осенний бал «Королева осени»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«Картофельный банкет»-кулинарный конкурс.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октябрь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Ноябрь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111115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5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«Красная ленточка»- акция </w:t>
            </w:r>
            <w:r>
              <w:rPr>
                <w:rFonts w:eastAsia="Calibri" w:cs="Times New Roman" w:ascii="Times New Roman" w:hAnsi="Times New Roman"/>
                <w:iCs/>
                <w:color w:val="111115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(к  Международному Дню борьбы со СПИДом)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деревня Ермакова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63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111115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«Мамино сердце» - концерт </w:t>
            </w:r>
            <w:r>
              <w:rPr>
                <w:rFonts w:eastAsia="Calibri" w:cs="Times New Roman" w:ascii="Times New Roman" w:hAnsi="Times New Roman"/>
                <w:iCs/>
                <w:color w:val="111115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(ко Дню  Матери)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iCs/>
                <w:color w:val="111115"/>
                <w:sz w:val="22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5"/>
                <w:sz w:val="28"/>
                <w:szCs w:val="28"/>
                <w:shd w:fill="FFFFFF" w:val="clear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«</w:t>
            </w:r>
            <w:hyperlink r:id="rId3" w:tgtFrame="_blank">
              <w:r>
                <w:rPr>
                  <w:rFonts w:eastAsia="Calibri" w:cs="Times New Roman" w:ascii="Times New Roman" w:hAnsi="Times New Roman"/>
                  <w:color w:val="000000"/>
                  <w:kern w:val="0"/>
                  <w:sz w:val="28"/>
                  <w:szCs w:val="28"/>
                  <w:u w:val="none"/>
                  <w:shd w:fill="FFFFFF" w:val="clear"/>
                  <w:lang w:val="ru-RU" w:eastAsia="en-US" w:bidi="ar-SA"/>
                </w:rPr>
                <w:t>День рождения Деда Мороза</w:t>
              </w:r>
            </w:hyperlink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»-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интерактивный час.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33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«Ночь Искусства-2023»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ноябрь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Декабрь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</w:t>
            </w:r>
          </w:p>
        </w:tc>
        <w:tc>
          <w:tcPr>
            <w:tcW w:w="8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color w:val="333333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«Простые правила»-тематический час, посвященный Всемирному Дню борьбы со СПИДом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День Конституции РФ информационный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5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«Имя твое неизвестно»- патриотический час, посвященный Дню памяти неизвестного солдата.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8"/>
                <w:szCs w:val="28"/>
                <w:lang w:val="ru-RU" w:eastAsia="ru-RU" w:bidi="ar-SA"/>
              </w:rPr>
              <w:t>Кайгародов В.В.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5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«Мы подарим вам улыбки» Акция (День инвалида).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Д.Ермакова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Ермакова Г.А.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«Новый год шагает по стране!» - праздник у ёлочки.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Кайгародов В.В.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 Как под новый год гуляли» театральное представление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декабрь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Кайгародов В.В.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okrugknig.blogspot.com/2021/10/300.html" TargetMode="External"/><Relationship Id="rId3" Type="http://schemas.openxmlformats.org/officeDocument/2006/relationships/hyperlink" Target="http://vokrugknig.blogspot.com/2012/11/blog-post_18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LibreOffice/7.1.4.2$Windows_X86_64 LibreOffice_project/a529a4fab45b75fefc5b6226684193eb000654f6</Application>
  <AppVersion>15.0000</AppVersion>
  <Pages>4</Pages>
  <Words>681</Words>
  <Characters>4170</Characters>
  <CharactersWithSpaces>4586</CharactersWithSpaces>
  <Paragraphs>284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dcterms:modified xsi:type="dcterms:W3CDTF">2024-03-05T09:42:07Z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